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bookmarkStart w:id="0" w:name="_GoBack"/>
      <w:bookmarkEnd w:id="0"/>
      <w:r w:rsidRPr="003B7C71">
        <w:rPr>
          <w:rFonts w:ascii="微軟正黑體" w:eastAsia="微軟正黑體" w:hAnsi="微軟正黑體" w:cs="新細明體"/>
          <w:b/>
          <w:bCs/>
          <w:noProof/>
          <w:color w:val="E88754"/>
          <w:kern w:val="0"/>
          <w:szCs w:val="24"/>
        </w:rPr>
        <w:drawing>
          <wp:inline distT="0" distB="0" distL="0" distR="0">
            <wp:extent cx="6645910" cy="1811906"/>
            <wp:effectExtent l="0" t="0" r="2540" b="0"/>
            <wp:docPr id="1" name="圖片 1" descr="C:\Users\sfaa0459\Downloads\社家署著色Banner1030-28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aa0459\Downloads\社家署著色Banner1030-280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1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一、 活動目的：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讓『只要在一起，沒有一樣不一樣』觀念從小落實，傳遞即使身體有些不同，但每個人都是獨一無二的，我們要用分享來接納每一位身心障礙者。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二、 主題：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2017社會及家庭署CRPD身心障礙者權利公約著色比賽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三、 主辦單位：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衛生福利部社會及家庭署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四、 協辦單位：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民視文化事業股份有限公司、國語日報社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五、 參加對象：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A.『低年級組』：國小一、二年級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B.『中年級組』：國小三、四年級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C.『高年級組』：國小五、六年級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六、 徵畫方式: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(1). 比賽用紙尺寸：A4、影印紙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(2). 可於社會及家庭署官網、CRPD身心障礙者權利公約官網、國語日報社官網下載圖稿及報名表。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七、 活動辦法：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(1). 免費報名。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(2). 請依據年級擇一組參加。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(3). 繪圖工具：畫材顏料無限制。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(4). 收件日期與方式：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填寫報名表與著色稿畫作一同郵寄。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地址 : 10078台北市中正區福州街2號 國語日報社經理部。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自 </w:t>
      </w:r>
      <w:r w:rsidRPr="003B7C71">
        <w:rPr>
          <w:rFonts w:ascii="微軟正黑體" w:eastAsia="微軟正黑體" w:hAnsi="微軟正黑體" w:cs="新細明體" w:hint="eastAsia"/>
          <w:color w:val="E27F7A"/>
          <w:spacing w:val="30"/>
          <w:kern w:val="0"/>
          <w:szCs w:val="24"/>
          <w:bdr w:val="none" w:sz="0" w:space="0" w:color="auto" w:frame="1"/>
        </w:rPr>
        <w:t>2017年9月2日(六)至2017年10月31日(二)止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，郵戳為憑，逾期恕不受理。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報名表請務必填寫完整，如不完整，將失去參賽資格。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個人資料僅於此次活動中使用，國語日報社將依個資法保護。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lastRenderedPageBreak/>
        <w:t>- 原稿將不退還，請自行拍照留念。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活動洽詢電話：(02)2391-2112 國語日報社經理部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八、 評審日期：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2017年11月1日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九、 評審單位：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(1). 由國語日報社與民視文化公司組成評審委員會，邀請公衛、新聞、美術三位專家學者，與社會及家庭署擔任評審，並由其中一位擔任召集人。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(2). 分初審及決選二階段，初審合格者，得進入決選。決選評分標準分配如下：創意理念30%，美術表現30%，藝術美感40%。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十、 成績揭曉：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(1). 比賽結果於</w:t>
      </w:r>
      <w:r w:rsidRPr="003B7C71">
        <w:rPr>
          <w:rFonts w:ascii="微軟正黑體" w:eastAsia="微軟正黑體" w:hAnsi="微軟正黑體" w:cs="新細明體" w:hint="eastAsia"/>
          <w:color w:val="E27F7A"/>
          <w:spacing w:val="30"/>
          <w:kern w:val="0"/>
          <w:szCs w:val="24"/>
          <w:bdr w:val="none" w:sz="0" w:space="0" w:color="auto" w:frame="1"/>
        </w:rPr>
        <w:t>2017年11月20日(一)公布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(2). 公布得獎名單網站：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國語日報社官網/國語日報社FB粉絲團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身心障礙者權利公約官網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衛生福利部社會及家庭署官網/粉絲團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十一、獎勵方式：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585858"/>
          <w:spacing w:val="30"/>
          <w:kern w:val="0"/>
          <w:szCs w:val="24"/>
          <w:bdr w:val="none" w:sz="0" w:space="0" w:color="auto" w:frame="1"/>
        </w:rPr>
        <w:t>(一)低年級組：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特優：獎金5000元，獎狀乙幀。(1名)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優選：獎金2000元，獎狀乙幀。(1名)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佳作：獎金1000元，獎狀乙幀。(2名)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入選：獎狀乙幀，精美紀念品乙份。(10名)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585858"/>
          <w:spacing w:val="30"/>
          <w:kern w:val="0"/>
          <w:szCs w:val="24"/>
          <w:bdr w:val="none" w:sz="0" w:space="0" w:color="auto" w:frame="1"/>
        </w:rPr>
        <w:t>(二)中年級組：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特優：獎金5000元，獎狀乙幀。(1名)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優選：獎金2000元，獎狀乙幀。(1名)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佳作：獎金1000元，獎狀乙幀。(2名)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入選：獎狀乙幀，精美紀念品乙份。(10名)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585858"/>
          <w:spacing w:val="30"/>
          <w:kern w:val="0"/>
          <w:szCs w:val="24"/>
          <w:bdr w:val="none" w:sz="0" w:space="0" w:color="auto" w:frame="1"/>
        </w:rPr>
        <w:t>(三)高年級組：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特優：獎金5000元，獎狀乙幀。(1名)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優選：獎金2000元，獎狀乙幀。(1名)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佳作：獎金1000元，獎狀乙幀。(1名)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入選：獎狀乙幀，精美紀念品乙份。(10名)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十二、 備註說明：</w:t>
      </w:r>
    </w:p>
    <w:p w:rsid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MS Gothic" w:eastAsia="微軟正黑體" w:hAnsi="MS Gothic" w:cs="MS Gothic"/>
          <w:color w:val="333333"/>
          <w:spacing w:val="30"/>
          <w:kern w:val="0"/>
          <w:szCs w:val="24"/>
        </w:rPr>
        <w:t>✓</w:t>
      </w:r>
      <w:r w:rsidRPr="003B7C71">
        <w:rPr>
          <w:rFonts w:ascii="微軟正黑體" w:eastAsia="微軟正黑體" w:hAnsi="微軟正黑體" w:cs="微軟正黑體" w:hint="eastAsia"/>
          <w:color w:val="333333"/>
          <w:spacing w:val="30"/>
          <w:kern w:val="0"/>
          <w:szCs w:val="24"/>
        </w:rPr>
        <w:t>參賽作品一律不退件，得獎作品之版權歸主辦單位所有。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</w:r>
      <w:r w:rsidRPr="003B7C71">
        <w:rPr>
          <w:rFonts w:ascii="MS Gothic" w:eastAsia="微軟正黑體" w:hAnsi="MS Gothic" w:cs="MS Gothic"/>
          <w:color w:val="333333"/>
          <w:spacing w:val="30"/>
          <w:kern w:val="0"/>
          <w:szCs w:val="24"/>
        </w:rPr>
        <w:t>✓</w:t>
      </w:r>
      <w:r w:rsidRPr="003B7C71">
        <w:rPr>
          <w:rFonts w:ascii="微軟正黑體" w:eastAsia="微軟正黑體" w:hAnsi="微軟正黑體" w:cs="微軟正黑體" w:hint="eastAsia"/>
          <w:color w:val="333333"/>
          <w:spacing w:val="30"/>
          <w:kern w:val="0"/>
          <w:szCs w:val="24"/>
        </w:rPr>
        <w:t>主辦單位有權將得獎作品運用於印刷、宣傳品等設計素材。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</w:r>
      <w:r w:rsidRPr="003B7C71">
        <w:rPr>
          <w:rFonts w:ascii="MS Gothic" w:eastAsia="微軟正黑體" w:hAnsi="MS Gothic" w:cs="MS Gothic"/>
          <w:color w:val="333333"/>
          <w:spacing w:val="30"/>
          <w:kern w:val="0"/>
          <w:szCs w:val="24"/>
        </w:rPr>
        <w:t>✓</w:t>
      </w:r>
      <w:r w:rsidRPr="003B7C71">
        <w:rPr>
          <w:rFonts w:ascii="微軟正黑體" w:eastAsia="微軟正黑體" w:hAnsi="微軟正黑體" w:cs="微軟正黑體" w:hint="eastAsia"/>
          <w:color w:val="333333"/>
          <w:spacing w:val="30"/>
          <w:kern w:val="0"/>
          <w:szCs w:val="24"/>
        </w:rPr>
        <w:t>所有參賽者的作品應親自創作，不得抄襲或請他人代筆。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</w:r>
      <w:r w:rsidRPr="003B7C71">
        <w:rPr>
          <w:rFonts w:ascii="MS Gothic" w:eastAsia="微軟正黑體" w:hAnsi="MS Gothic" w:cs="MS Gothic"/>
          <w:color w:val="333333"/>
          <w:spacing w:val="30"/>
          <w:kern w:val="0"/>
          <w:szCs w:val="24"/>
        </w:rPr>
        <w:t>✓</w:t>
      </w:r>
      <w:r w:rsidRPr="003B7C71">
        <w:rPr>
          <w:rFonts w:ascii="微軟正黑體" w:eastAsia="微軟正黑體" w:hAnsi="微軟正黑體" w:cs="微軟正黑體" w:hint="eastAsia"/>
          <w:color w:val="333333"/>
          <w:spacing w:val="30"/>
          <w:kern w:val="0"/>
          <w:szCs w:val="24"/>
        </w:rPr>
        <w:t>獎勵發放方式：以郵寄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/掛號寄出</w:t>
      </w:r>
    </w:p>
    <w:p w:rsidR="001B14CE" w:rsidRDefault="001B14CE" w:rsidP="003B7C71">
      <w:pPr>
        <w:adjustRightInd w:val="0"/>
        <w:snapToGrid w:val="0"/>
        <w:contextualSpacing/>
      </w:pPr>
    </w:p>
    <w:sectPr w:rsidR="001B14CE" w:rsidSect="003B7C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F9" w:rsidRDefault="009F76F9" w:rsidP="00B44B8D">
      <w:r>
        <w:separator/>
      </w:r>
    </w:p>
  </w:endnote>
  <w:endnote w:type="continuationSeparator" w:id="0">
    <w:p w:rsidR="009F76F9" w:rsidRDefault="009F76F9" w:rsidP="00B4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F9" w:rsidRDefault="009F76F9" w:rsidP="00B44B8D">
      <w:r>
        <w:separator/>
      </w:r>
    </w:p>
  </w:footnote>
  <w:footnote w:type="continuationSeparator" w:id="0">
    <w:p w:rsidR="009F76F9" w:rsidRDefault="009F76F9" w:rsidP="00B44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E95"/>
    <w:multiLevelType w:val="multilevel"/>
    <w:tmpl w:val="D490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E1CE0"/>
    <w:multiLevelType w:val="multilevel"/>
    <w:tmpl w:val="F552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07038"/>
    <w:multiLevelType w:val="multilevel"/>
    <w:tmpl w:val="D7F6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FA6B83"/>
    <w:multiLevelType w:val="multilevel"/>
    <w:tmpl w:val="C180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C6029E"/>
    <w:multiLevelType w:val="multilevel"/>
    <w:tmpl w:val="3CEE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71"/>
    <w:rsid w:val="001B14CE"/>
    <w:rsid w:val="001C48B7"/>
    <w:rsid w:val="003B7C71"/>
    <w:rsid w:val="00516897"/>
    <w:rsid w:val="008E71ED"/>
    <w:rsid w:val="009F76F9"/>
    <w:rsid w:val="00B44B8D"/>
    <w:rsid w:val="00C716E5"/>
    <w:rsid w:val="00E5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F0B91E-9CD8-4403-BFDF-FCFCFAA1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7C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4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4B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4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4B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39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96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98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15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91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4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70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63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2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8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15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6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69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50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12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陳柔諭</dc:creator>
  <cp:lastModifiedBy>Windows 使用者</cp:lastModifiedBy>
  <cp:revision>2</cp:revision>
  <cp:lastPrinted>2017-09-04T07:34:00Z</cp:lastPrinted>
  <dcterms:created xsi:type="dcterms:W3CDTF">2017-09-13T01:00:00Z</dcterms:created>
  <dcterms:modified xsi:type="dcterms:W3CDTF">2017-09-13T01:00:00Z</dcterms:modified>
</cp:coreProperties>
</file>